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5D46E7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中南大学大学生创新创业项目审核</w:t>
      </w:r>
    </w:p>
    <w:p w14:paraId="113AF43E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学院管理员—操作说明</w:t>
      </w:r>
    </w:p>
    <w:p w14:paraId="4075D4FD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一、平台访问与登录</w:t>
      </w:r>
    </w:p>
    <w:p w14:paraId="015E77AA">
      <w:pP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t>访问地址</w:t>
      </w:r>
      <w:r>
        <w:rPr>
          <w:rFonts w:hint="eastAsia"/>
          <w:sz w:val="22"/>
          <w:szCs w:val="28"/>
          <w:lang w:val="en-US" w:eastAsia="zh-CN"/>
        </w:rPr>
        <w:t>：</w:t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fldChar w:fldCharType="begin"/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instrText xml:space="preserve"> HYPERLINK "http://chinadxscy.csu.edu.cn/" </w:instrText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t>http://chinadxscy.csu.edu.cn/</w:t>
      </w:r>
      <w:r>
        <w:rPr>
          <w:rStyle w:val="6"/>
          <w:rFonts w:hint="default" w:ascii="Times New Roman" w:hAnsi="Times New Roman" w:eastAsia="宋体" w:cs="Times New Roman"/>
          <w:sz w:val="28"/>
          <w:szCs w:val="22"/>
          <w:lang w:val="en-US" w:eastAsia="zh-CN"/>
        </w:rPr>
        <w:fldChar w:fldCharType="end"/>
      </w:r>
    </w:p>
    <w:p w14:paraId="0D5FDF48">
      <w:pPr>
        <w:numPr>
          <w:ilvl w:val="0"/>
          <w:numId w:val="0"/>
        </w:numPr>
        <w:spacing w:line="360" w:lineRule="auto"/>
        <w:rPr>
          <w:rFonts w:hint="default" w:ascii="Calibri" w:hAnsi="Calibri" w:eastAsia="仿宋" w:cs="Times New Roman"/>
          <w:color w:val="FF0000"/>
          <w:sz w:val="28"/>
          <w:szCs w:val="22"/>
          <w:lang w:val="en-US" w:eastAsia="zh-CN"/>
        </w:rPr>
      </w:pPr>
      <w:r>
        <w:rPr>
          <w:rFonts w:hint="default" w:ascii="Calibri" w:hAnsi="Calibri" w:eastAsia="仿宋" w:cs="Times New Roman"/>
          <w:color w:val="FF0000"/>
          <w:sz w:val="28"/>
          <w:szCs w:val="22"/>
          <w:lang w:val="en-US" w:eastAsia="zh-CN"/>
        </w:rPr>
        <w:t>注：平台访问需要使用谷歌浏览器、QQ浏览器（极速模式）、360浏览器（极速模式）。平台暂不支持IE浏览器，请谨慎使用</w:t>
      </w:r>
    </w:p>
    <w:p w14:paraId="1CD0EA86">
      <w:pPr>
        <w:numPr>
          <w:ilvl w:val="0"/>
          <w:numId w:val="0"/>
        </w:numPr>
        <w:spacing w:line="360" w:lineRule="auto"/>
        <w:rPr>
          <w:rFonts w:hint="default" w:ascii="Calibri" w:hAnsi="Calibri" w:eastAsia="仿宋" w:cs="Times New Roman"/>
          <w:sz w:val="28"/>
          <w:szCs w:val="22"/>
          <w:lang w:val="en-US" w:eastAsia="zh-CN"/>
        </w:rPr>
      </w:pPr>
      <w:r>
        <w:rPr>
          <w:rFonts w:hint="eastAsia" w:ascii="Calibri" w:hAnsi="Calibri" w:eastAsia="仿宋" w:cs="Times New Roman"/>
          <w:sz w:val="28"/>
          <w:szCs w:val="22"/>
          <w:lang w:val="en-US" w:eastAsia="zh-CN"/>
        </w:rPr>
        <w:t>访问改地址后，登录账号</w:t>
      </w:r>
    </w:p>
    <w:p w14:paraId="38E1DB45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647315"/>
            <wp:effectExtent l="0" t="0" r="1016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FE76D"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登录教师角色后，在右上角点击“切换角色”，将角色切换为“管理员”。</w:t>
      </w:r>
    </w:p>
    <w:p w14:paraId="6FF8E706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EBDE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BDBEB">
      <w:pPr>
        <w:pStyle w:val="3"/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二、审核流程</w:t>
      </w:r>
    </w:p>
    <w:p w14:paraId="229EFBC9">
      <w:pPr>
        <w:numPr>
          <w:ilvl w:val="0"/>
          <w:numId w:val="0"/>
        </w:numPr>
        <w:spacing w:line="360" w:lineRule="auto"/>
      </w:pPr>
      <w:r>
        <w:rPr>
          <w:rFonts w:hint="eastAsia"/>
          <w:lang w:val="en-US" w:eastAsia="zh-CN"/>
        </w:rPr>
        <w:t>进入管理员界面，点击“创新创业”</w:t>
      </w:r>
    </w:p>
    <w:p w14:paraId="0606B24F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BED7F">
      <w:pPr>
        <w:numPr>
          <w:ilvl w:val="0"/>
          <w:numId w:val="0"/>
        </w:numPr>
        <w:spacing w:line="360" w:lineRule="auto"/>
      </w:pPr>
      <w:r>
        <w:rPr>
          <w:rFonts w:hint="eastAsia"/>
          <w:lang w:val="en-US" w:eastAsia="zh-CN"/>
        </w:rPr>
        <w:t>点击“大创项目”</w:t>
      </w:r>
    </w:p>
    <w:p w14:paraId="4EE9E7B3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4AE78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F6C23">
      <w:pPr>
        <w:numPr>
          <w:ilvl w:val="0"/>
          <w:numId w:val="0"/>
        </w:numPr>
        <w:spacing w:line="360" w:lineRule="auto"/>
      </w:pPr>
      <w:r>
        <w:rPr>
          <w:rFonts w:hint="eastAsia"/>
          <w:lang w:val="en-US" w:eastAsia="zh-CN"/>
        </w:rPr>
        <w:t>在“立项项目”—“项目管理”—“学院未审核”找到未审核的项目</w:t>
      </w:r>
    </w:p>
    <w:p w14:paraId="12118A3E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34F4C">
      <w:pPr>
        <w:numPr>
          <w:ilvl w:val="0"/>
          <w:numId w:val="0"/>
        </w:numPr>
        <w:spacing w:line="360" w:lineRule="auto"/>
      </w:pPr>
      <w:r>
        <w:rPr>
          <w:rFonts w:hint="eastAsia"/>
          <w:lang w:val="en-US" w:eastAsia="zh-CN"/>
        </w:rPr>
        <w:t>点击“查看项目”查看项目详情</w:t>
      </w:r>
    </w:p>
    <w:p w14:paraId="5D43B904">
      <w:r>
        <w:drawing>
          <wp:inline distT="0" distB="0" distL="114300" distR="114300">
            <wp:extent cx="5266690" cy="2570480"/>
            <wp:effectExtent l="0" t="0" r="10160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1EDF0">
      <w:pPr>
        <w:numPr>
          <w:ilvl w:val="0"/>
          <w:numId w:val="0"/>
        </w:numPr>
        <w:spacing w:line="360" w:lineRule="auto"/>
      </w:pPr>
      <w:r>
        <w:rPr>
          <w:rFonts w:hint="eastAsia"/>
          <w:lang w:val="en-US" w:eastAsia="zh-CN"/>
        </w:rPr>
        <w:t>管理员可以点击右上角修改图标，帮助学生负责人修改项目信息。</w:t>
      </w:r>
    </w:p>
    <w:p w14:paraId="2794809F">
      <w:r>
        <w:drawing>
          <wp:inline distT="0" distB="0" distL="114300" distR="114300">
            <wp:extent cx="5266690" cy="2570480"/>
            <wp:effectExtent l="0" t="0" r="10160" b="12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818FF"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点击“审核”，审核项目信息。</w:t>
      </w:r>
    </w:p>
    <w:p w14:paraId="0F5E239C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602CA"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认真阅读承诺书，并填写原因，选择“推荐”或“不推荐”。当管理员想要让学生修改一些信息时，可以点击“退回”让负责人重新填写再提交。</w:t>
      </w:r>
    </w:p>
    <w:p w14:paraId="1DA2FC2D"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点击“推荐”后审核流程结束。</w:t>
      </w:r>
    </w:p>
    <w:p w14:paraId="10C6DBD2">
      <w:r>
        <w:drawing>
          <wp:inline distT="0" distB="0" distL="114300" distR="114300">
            <wp:extent cx="5266690" cy="2570480"/>
            <wp:effectExtent l="0" t="0" r="10160" b="127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9A363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8B6726"/>
    <w:rsid w:val="598B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2025-02-08T06:13:00Z</dcterms:created>
  <dc:creator>WPS_1561358812</dc:creator>
  <cp:lastModifiedBy>WPS_1561358812</cp:lastModifiedBy>
  <dcterms:modified xsi:type="dcterms:W3CDTF">2025-02-08T06:24:00Z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CFF0D0CD4C2B4A598BB058636A9493BC_11</vt:lpwstr>
  </property>
  <property fmtid="{D5CDD505-2E9C-101B-9397-08002B2CF9AE}" pid="4" name="KSOTemplateDocerSaveRecord">
    <vt:lpwstr>eyJoZGlkIjoiNDExOTAxNDkxOTFkYWEyYjIyMGRkZWQxNDgwMzVkYTEiLCJ1c2VySWQiOiI1ODk3Nzg1MTYifQ==</vt:lpwstr>
  </property>
</Properties>
</file>