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E248">
      <w:pPr>
        <w:pStyle w:val="5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hAnsi="Times New Roman" w:eastAsia="方正小标宋简体" w:cs="Times New Roman"/>
          <w:color w:val="000000"/>
          <w:kern w:val="2"/>
          <w:sz w:val="44"/>
          <w:szCs w:val="22"/>
        </w:rPr>
      </w:pP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22"/>
        </w:rPr>
        <w:t>关于开展202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2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22"/>
        </w:rPr>
        <w:t>年大学生创新创业项目</w:t>
      </w:r>
    </w:p>
    <w:p w14:paraId="57B2231F">
      <w:pPr>
        <w:pStyle w:val="5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hAnsi="Times New Roman" w:eastAsia="方正小标宋简体" w:cs="Times New Roman"/>
          <w:color w:val="000000"/>
          <w:kern w:val="2"/>
          <w:sz w:val="44"/>
          <w:szCs w:val="22"/>
        </w:rPr>
      </w:pP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22"/>
        </w:rPr>
        <w:t>中期检查工作的通知</w:t>
      </w:r>
    </w:p>
    <w:p w14:paraId="5BA51A41">
      <w:pPr>
        <w:pStyle w:val="5"/>
        <w:shd w:val="clear" w:color="auto" w:fill="FFFFFF"/>
        <w:spacing w:before="0" w:beforeAutospacing="0" w:after="0" w:afterAutospacing="0" w:line="640" w:lineRule="exact"/>
        <w:jc w:val="center"/>
        <w:rPr>
          <w:rFonts w:ascii="Times New Roman" w:hAnsi="Times New Roman" w:eastAsia="方正小标宋简体" w:cs="Times New Roman"/>
          <w:color w:val="000000"/>
          <w:kern w:val="2"/>
          <w:sz w:val="44"/>
          <w:szCs w:val="22"/>
        </w:rPr>
      </w:pPr>
    </w:p>
    <w:p w14:paraId="5D921782">
      <w:pPr>
        <w:autoSpaceDN w:val="0"/>
        <w:spacing w:line="54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各二级单位：</w:t>
      </w:r>
    </w:p>
    <w:p w14:paraId="1C09119E">
      <w:pPr>
        <w:autoSpaceDN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根据《中南大学大学生创新创业项目实施细则》相关规定及项目工作进展情况，遵循“导师引导，项目驱动，兴趣使然，自由发展，能力提升”的原则，学校将开展202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年大学生创新创业项目中期检查工作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现就有关事项通知如下：</w:t>
      </w:r>
    </w:p>
    <w:p w14:paraId="3C91C888">
      <w:pPr>
        <w:widowControl/>
        <w:shd w:val="clear" w:color="auto" w:fill="FFFFFF"/>
        <w:spacing w:line="540" w:lineRule="exact"/>
        <w:ind w:firstLine="56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一、检查对象</w:t>
      </w:r>
    </w:p>
    <w:p w14:paraId="7F3CA7BD">
      <w:pPr>
        <w:widowControl/>
        <w:shd w:val="clear" w:color="auto" w:fill="FFFFFF"/>
        <w:spacing w:line="540" w:lineRule="exact"/>
        <w:ind w:firstLine="56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年立项的大学生创新训练计划项目（附件1）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、研究生蔡田碹珠创业资助项目（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2）和创新创业培育项目（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33BE3D1B">
      <w:pPr>
        <w:widowControl/>
        <w:shd w:val="clear" w:color="auto" w:fill="FFFFFF"/>
        <w:spacing w:line="540" w:lineRule="exact"/>
        <w:ind w:firstLine="56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二、检查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相关</w:t>
      </w:r>
      <w:r>
        <w:rPr>
          <w:rFonts w:ascii="黑体" w:hAnsi="黑体" w:eastAsia="黑体" w:cs="Times New Roman"/>
          <w:color w:val="000000"/>
          <w:sz w:val="32"/>
          <w:szCs w:val="32"/>
        </w:rPr>
        <w:t>内容</w:t>
      </w:r>
    </w:p>
    <w:p w14:paraId="4083D236">
      <w:pPr>
        <w:autoSpaceDN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本次检查主要考察项目的研究进展情况、已取得的阶段性成果、下阶段工作计划、尚待解决的问题、经费安排计划及使用情况等内容。</w:t>
      </w:r>
    </w:p>
    <w:p w14:paraId="4A25E740">
      <w:pPr>
        <w:autoSpaceDN w:val="0"/>
        <w:spacing w:line="540" w:lineRule="exact"/>
        <w:ind w:firstLine="579" w:firstLineChars="181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创新训练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和创新培育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项目：调研报告，主要反映学术研究的进展情况（包括研究目的、方法、主要观点及结论等）。</w:t>
      </w:r>
    </w:p>
    <w:p w14:paraId="5D72DB7F">
      <w:pPr>
        <w:autoSpaceDN w:val="0"/>
        <w:spacing w:line="540" w:lineRule="exact"/>
        <w:ind w:firstLine="579" w:firstLineChars="181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创业训练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和创业培育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：团队简介；模拟创业经历；主要业务或产品；与预期计划和目标比较，说明进展情况及存在问题；下一步发展计划和策略安排；对项目参与学生创新性思维、自主学习能力、实践能力、团队合作能力和科研等能力及素质的培养；项目取得的研究成果（论文、作品或专利）等。</w:t>
      </w:r>
    </w:p>
    <w:p w14:paraId="115480DA">
      <w:pPr>
        <w:autoSpaceDN w:val="0"/>
        <w:spacing w:line="540" w:lineRule="exact"/>
        <w:ind w:firstLine="579" w:firstLineChars="181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3.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创业实践项目：企业（团队）简介；项目实践程度；项目市场表现（项目市场盈利情况、项目市场拓展能力和项目市场反应）；项目成果（包括注册资本，盈利能力，员工数量，业务范围，企业运营状况等）；与预期计划和目标比较，说明进展情况及存在问题；下一步的发展计划和策略安排；创业历程与感悟等。</w:t>
      </w:r>
    </w:p>
    <w:p w14:paraId="01E22A16">
      <w:pPr>
        <w:widowControl/>
        <w:shd w:val="clear" w:color="auto" w:fill="FFFFFF"/>
        <w:spacing w:line="540" w:lineRule="exact"/>
        <w:ind w:firstLine="720" w:firstLineChars="224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本科生作为核心人员参与的高质量学术论文、发明专利和国家级学科竞赛奖项等已纳入全国大学生创新年会入选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的评选标准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鼓励本科生以第一作者发表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高水平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学术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论文，并进行标注，标注内容：“XX级大学生创新训练计划支持项目（项目批准号）”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，鼓励作为发明人获授权发明专利，在学科竞赛获国家级及以上奖项，鼓励做出实物。</w:t>
      </w:r>
    </w:p>
    <w:p w14:paraId="182FA57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本次中期检查开展项目中期展示交流，旨在加强学生相互交流和学习，侧重考察项目的创新点、阶段进展、团队分工等情况。</w:t>
      </w:r>
    </w:p>
    <w:p w14:paraId="20E3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各二级单位、项目负责人要科学规划、精心组织，严格按要求开展项目研究和实践，切实加强项目经费管理，确保如期完成既定建设目标。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对建设成果突出、成效显著的项目，学校将优先予以滚动资助，对优秀培育项目予以项目升级和支持。</w:t>
      </w:r>
    </w:p>
    <w:p w14:paraId="101D4808">
      <w:pPr>
        <w:widowControl/>
        <w:shd w:val="clear" w:color="auto" w:fill="FFFFFF"/>
        <w:spacing w:line="540" w:lineRule="exact"/>
        <w:ind w:firstLine="56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三、检查步骤</w:t>
      </w:r>
    </w:p>
    <w:p w14:paraId="454B4BC8">
      <w:pPr>
        <w:widowControl/>
        <w:shd w:val="clear" w:color="auto" w:fill="FFFFFF"/>
        <w:spacing w:line="540" w:lineRule="exact"/>
        <w:ind w:firstLine="720" w:firstLineChars="225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项目负责人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登录中南大学大学生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就业创业大平台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进行填报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"http://cxcypt.csu.edu.cn/kjpj/login.htm。%20网上填报截止于2022年11月27日24:00。" </w:instrText>
      </w:r>
      <w:r>
        <w:rPr>
          <w:b/>
          <w:bCs/>
        </w:rPr>
        <w:fldChar w:fldCharType="separate"/>
      </w:r>
      <w:r>
        <w:rPr>
          <w:rFonts w:hint="eastAsia" w:eastAsia="仿宋_GB2312"/>
          <w:b/>
          <w:bCs/>
          <w:color w:val="000000"/>
          <w:sz w:val="32"/>
          <w:szCs w:val="32"/>
          <w:u w:val="single"/>
        </w:rPr>
        <w:t>https://cxcygl.csu.edu.cn/dcplan/ucenter/main/index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填报时间</w:t>
      </w:r>
      <w:r>
        <w:rPr>
          <w:rFonts w:eastAsia="仿宋_GB2312"/>
          <w:b/>
          <w:bCs/>
          <w:color w:val="000000"/>
          <w:sz w:val="32"/>
          <w:szCs w:val="32"/>
        </w:rPr>
        <w:t>截止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至</w:t>
      </w:r>
      <w:r>
        <w:rPr>
          <w:rFonts w:eastAsia="仿宋_GB2312"/>
          <w:b/>
          <w:bCs/>
          <w:color w:val="000000"/>
          <w:sz w:val="32"/>
          <w:szCs w:val="32"/>
        </w:rPr>
        <w:t>202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b/>
          <w:bCs/>
          <w:color w:val="000000"/>
          <w:sz w:val="32"/>
          <w:szCs w:val="32"/>
        </w:rPr>
        <w:t>年1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2</w:t>
      </w:r>
      <w:r>
        <w:rPr>
          <w:rFonts w:eastAsia="仿宋_GB2312"/>
          <w:b/>
          <w:bCs/>
          <w:color w:val="000000"/>
          <w:sz w:val="32"/>
          <w:szCs w:val="32"/>
        </w:rPr>
        <w:t>月</w:t>
      </w: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eastAsia="仿宋_GB2312"/>
          <w:b/>
          <w:bCs/>
          <w:color w:val="000000"/>
          <w:sz w:val="32"/>
          <w:szCs w:val="32"/>
        </w:rPr>
        <w:t>日24:00。</w:t>
      </w:r>
      <w:r>
        <w:rPr>
          <w:rFonts w:eastAsia="仿宋_GB2312"/>
          <w:b/>
          <w:bCs/>
          <w:color w:val="00000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在网络申报的基础上，按照创新训练计划项目、校企合作创新项目、业翔创新项目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创新培育项目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填写创新类项目中期检查报告（附件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）；创业训练项目、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校企合作创业项目、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乡村振兴﹒红旅专项资助项目、蔡田碹珠创业项目、创业实践项目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创业培育项目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填写创业类项目中期检查报告（附件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）。</w:t>
      </w:r>
    </w:p>
    <w:p w14:paraId="24AA537E">
      <w:pPr>
        <w:widowControl/>
        <w:shd w:val="clear" w:color="auto" w:fill="FFFFFF"/>
        <w:spacing w:line="540" w:lineRule="exact"/>
        <w:ind w:firstLine="720" w:firstLineChars="225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项目负责人向项目所在学院提交一份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纸质、已签字的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中期检查项目报告（阶段性成果证明材料附在报告后）。</w:t>
      </w:r>
    </w:p>
    <w:p w14:paraId="61982000">
      <w:pPr>
        <w:widowControl/>
        <w:numPr>
          <w:ilvl w:val="0"/>
          <w:numId w:val="1"/>
        </w:numPr>
        <w:shd w:val="clear" w:color="auto" w:fill="FFFFFF"/>
        <w:spacing w:line="540" w:lineRule="exact"/>
        <w:ind w:firstLine="643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前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，二级单位组织中期检查展示交流初审。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各二级单位组织专家对本单位检查对象进行指导、点评，每场次学院指导专家不少于2人，以鼓励为主，多给指导和建议。项目团队采用PPT汇报形式，分为项目陈述（5分钟）和专家提问（3分钟）两个环节。学院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将中期检查汇报照片发至学校大创工作群内，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在系统录入初审结果。学院初审意见建议为：项目进展良好、项目进展顺利、项目进展迟缓或终止项目，学院在系统提交初审意见并完成系统推荐工作。</w:t>
      </w:r>
    </w:p>
    <w:p w14:paraId="275B97EB">
      <w:pPr>
        <w:widowControl/>
        <w:shd w:val="clear" w:color="auto" w:fill="FFFFFF"/>
        <w:spacing w:line="540" w:lineRule="exact"/>
        <w:ind w:firstLine="720" w:firstLineChars="225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12月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日前，二级单位将中期检查学院安排表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中期检查情况学院汇总表（附件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7，须盖章），文档Excel表格和PDF扫描件各一份，发送到邮箱csucxcyb@163.com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89A3434">
      <w:pPr>
        <w:widowControl/>
        <w:shd w:val="clear" w:color="auto" w:fill="FFFFFF"/>
        <w:spacing w:line="540" w:lineRule="exact"/>
        <w:ind w:firstLine="720" w:firstLineChars="225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4.学校将组织专家审核项目中期检查情况并公布检查结果。中期检查结果为：优秀、良好、合格、建议约谈和不合格。中期检查不合格的项目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终止经费资助。</w:t>
      </w:r>
    </w:p>
    <w:p w14:paraId="329527BA">
      <w:pPr>
        <w:widowControl/>
        <w:shd w:val="clear" w:color="auto" w:fill="FFFFFF"/>
        <w:spacing w:line="540" w:lineRule="exact"/>
        <w:ind w:firstLine="56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ascii="黑体" w:hAnsi="黑体" w:eastAsia="黑体" w:cs="Times New Roman"/>
          <w:color w:val="000000"/>
          <w:sz w:val="32"/>
          <w:szCs w:val="32"/>
        </w:rPr>
        <w:t>、联系方式</w:t>
      </w:r>
    </w:p>
    <w:p w14:paraId="79550EFF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欧阳老师、瞿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老师，联系电话：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0731-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88877060，办公地点：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岳麓山校区第二办公楼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室。</w:t>
      </w:r>
    </w:p>
    <w:p w14:paraId="4A4DEB35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0EECF09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</w:t>
      </w:r>
    </w:p>
    <w:p w14:paraId="07834C59">
      <w:pPr>
        <w:widowControl/>
        <w:numPr>
          <w:ilvl w:val="0"/>
          <w:numId w:val="2"/>
        </w:numPr>
        <w:shd w:val="clear" w:color="auto" w:fill="FFFFFF"/>
        <w:spacing w:line="540" w:lineRule="exact"/>
        <w:ind w:firstLine="56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年大学生创新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训练计划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中期检查项目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信息表</w:t>
      </w:r>
    </w:p>
    <w:p w14:paraId="0CA154F5">
      <w:pPr>
        <w:widowControl/>
        <w:numPr>
          <w:ilvl w:val="0"/>
          <w:numId w:val="2"/>
        </w:numPr>
        <w:shd w:val="clear" w:color="auto" w:fill="FFFFFF"/>
        <w:spacing w:line="540" w:lineRule="exact"/>
        <w:ind w:firstLine="56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研究生蔡田碹珠创业资助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中期检查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信息表</w:t>
      </w:r>
    </w:p>
    <w:p w14:paraId="099E5DA7">
      <w:pPr>
        <w:widowControl/>
        <w:numPr>
          <w:ilvl w:val="0"/>
          <w:numId w:val="2"/>
        </w:numPr>
        <w:shd w:val="clear" w:color="auto" w:fill="FFFFFF"/>
        <w:spacing w:line="540" w:lineRule="exact"/>
        <w:ind w:left="0" w:leftChars="0" w:firstLine="560" w:firstLineChars="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年大学生创新创业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培育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中期检查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项目信息表</w:t>
      </w:r>
    </w:p>
    <w:p w14:paraId="745FFE10">
      <w:pPr>
        <w:widowControl/>
        <w:numPr>
          <w:ilvl w:val="0"/>
          <w:numId w:val="2"/>
        </w:numPr>
        <w:shd w:val="clear" w:color="auto" w:fill="FFFFFF"/>
        <w:spacing w:line="540" w:lineRule="exact"/>
        <w:ind w:left="0" w:leftChars="0" w:firstLine="560" w:firstLineChars="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中南大学大学生创新类项目中期检查报告</w:t>
      </w:r>
    </w:p>
    <w:p w14:paraId="5DDB28A9">
      <w:pPr>
        <w:widowControl/>
        <w:numPr>
          <w:ilvl w:val="0"/>
          <w:numId w:val="2"/>
        </w:numPr>
        <w:shd w:val="clear" w:color="auto" w:fill="FFFFFF"/>
        <w:spacing w:line="540" w:lineRule="exact"/>
        <w:ind w:left="0" w:leftChars="0" w:firstLine="560" w:firstLineChars="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中南大学大学生创业类项目中期检查报告</w:t>
      </w:r>
    </w:p>
    <w:p w14:paraId="0ED1F7E9">
      <w:pPr>
        <w:widowControl/>
        <w:numPr>
          <w:ilvl w:val="0"/>
          <w:numId w:val="2"/>
        </w:numPr>
        <w:shd w:val="clear" w:color="auto" w:fill="FFFFFF"/>
        <w:spacing w:line="540" w:lineRule="exact"/>
        <w:ind w:left="0" w:leftChars="0" w:firstLine="560" w:firstLineChars="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年大学生创新创业项目中期检查学院安排表</w:t>
      </w:r>
    </w:p>
    <w:p w14:paraId="3ED68F70">
      <w:pPr>
        <w:widowControl/>
        <w:numPr>
          <w:ilvl w:val="0"/>
          <w:numId w:val="2"/>
        </w:numPr>
        <w:shd w:val="clear" w:color="auto" w:fill="FFFFFF"/>
        <w:spacing w:line="540" w:lineRule="exact"/>
        <w:ind w:left="0" w:leftChars="0" w:firstLine="560" w:firstLineChars="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年大学生创新创业项目中期检查情况学院汇总表</w:t>
      </w:r>
    </w:p>
    <w:bookmarkEnd w:id="0"/>
    <w:p w14:paraId="70EC38AB">
      <w:pPr>
        <w:widowControl/>
        <w:shd w:val="clear" w:color="auto" w:fill="FFFFFF"/>
        <w:spacing w:line="540" w:lineRule="exact"/>
        <w:ind w:firstLine="56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E08D42D">
      <w:pPr>
        <w:widowControl/>
        <w:shd w:val="clear" w:color="auto" w:fill="FFFFFF"/>
        <w:spacing w:line="540" w:lineRule="exact"/>
        <w:ind w:firstLine="56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47F62FF">
      <w:pPr>
        <w:autoSpaceDN w:val="0"/>
        <w:spacing w:line="540" w:lineRule="exact"/>
        <w:ind w:right="320" w:firstLine="646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本科生院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  </w:t>
      </w:r>
    </w:p>
    <w:p w14:paraId="32E3D945">
      <w:pPr>
        <w:autoSpaceDN w:val="0"/>
        <w:spacing w:line="540" w:lineRule="exact"/>
        <w:ind w:right="320" w:firstLine="646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创新创业学院</w:t>
      </w:r>
    </w:p>
    <w:p w14:paraId="322B7A10">
      <w:pPr>
        <w:autoSpaceDN w:val="0"/>
        <w:spacing w:line="540" w:lineRule="exact"/>
        <w:ind w:right="320" w:firstLine="646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 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701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0C1100-4C8D-415D-ACFA-9A5193DFB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0D014D-6262-418A-996A-9E3A7A61CD4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4DA3421-CB47-4283-970F-FEB4DB9380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E8CA575-96CC-477D-B608-995377A43F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5424713"/>
      <w:docPartObj>
        <w:docPartGallery w:val="autotext"/>
      </w:docPartObj>
    </w:sdtPr>
    <w:sdtContent>
      <w:p w14:paraId="6E02F7D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7A545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B6AEE"/>
    <w:multiLevelType w:val="singleLevel"/>
    <w:tmpl w:val="C0DB6AE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7D89466"/>
    <w:multiLevelType w:val="singleLevel"/>
    <w:tmpl w:val="07D894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2ZhNzlmNGY1MzFiMTdmMWUzMjFmZDViMzc3MDcifQ=="/>
  </w:docVars>
  <w:rsids>
    <w:rsidRoot w:val="006746CA"/>
    <w:rsid w:val="00026C35"/>
    <w:rsid w:val="000343DB"/>
    <w:rsid w:val="00041E20"/>
    <w:rsid w:val="00047E13"/>
    <w:rsid w:val="000527FA"/>
    <w:rsid w:val="000711ED"/>
    <w:rsid w:val="00074240"/>
    <w:rsid w:val="00075426"/>
    <w:rsid w:val="000A5351"/>
    <w:rsid w:val="000C6FFF"/>
    <w:rsid w:val="000D47BF"/>
    <w:rsid w:val="000D601C"/>
    <w:rsid w:val="000E00F7"/>
    <w:rsid w:val="000E0178"/>
    <w:rsid w:val="000E0D1D"/>
    <w:rsid w:val="000F5424"/>
    <w:rsid w:val="001038CC"/>
    <w:rsid w:val="001171BC"/>
    <w:rsid w:val="001418F8"/>
    <w:rsid w:val="0015615C"/>
    <w:rsid w:val="00172E1E"/>
    <w:rsid w:val="00181A80"/>
    <w:rsid w:val="00185261"/>
    <w:rsid w:val="001906F0"/>
    <w:rsid w:val="001A2C66"/>
    <w:rsid w:val="001B14DC"/>
    <w:rsid w:val="001B3463"/>
    <w:rsid w:val="001C18A3"/>
    <w:rsid w:val="001C50D7"/>
    <w:rsid w:val="001C687E"/>
    <w:rsid w:val="001C748D"/>
    <w:rsid w:val="001D6EA9"/>
    <w:rsid w:val="001D7068"/>
    <w:rsid w:val="001D796C"/>
    <w:rsid w:val="001E5813"/>
    <w:rsid w:val="001F5895"/>
    <w:rsid w:val="001F7966"/>
    <w:rsid w:val="001F7D22"/>
    <w:rsid w:val="00201611"/>
    <w:rsid w:val="00205694"/>
    <w:rsid w:val="00206783"/>
    <w:rsid w:val="00207AF3"/>
    <w:rsid w:val="00210B4D"/>
    <w:rsid w:val="00212EFB"/>
    <w:rsid w:val="00216888"/>
    <w:rsid w:val="00231A24"/>
    <w:rsid w:val="002327E7"/>
    <w:rsid w:val="00232F75"/>
    <w:rsid w:val="00235885"/>
    <w:rsid w:val="0023740A"/>
    <w:rsid w:val="00245644"/>
    <w:rsid w:val="00252503"/>
    <w:rsid w:val="00256B4C"/>
    <w:rsid w:val="00263629"/>
    <w:rsid w:val="002713A2"/>
    <w:rsid w:val="00290659"/>
    <w:rsid w:val="002A4CE1"/>
    <w:rsid w:val="002B1A1B"/>
    <w:rsid w:val="002B1DAC"/>
    <w:rsid w:val="002C6542"/>
    <w:rsid w:val="002D47D7"/>
    <w:rsid w:val="002F1E76"/>
    <w:rsid w:val="002F6837"/>
    <w:rsid w:val="002F68CD"/>
    <w:rsid w:val="00301E40"/>
    <w:rsid w:val="003042C9"/>
    <w:rsid w:val="00313C05"/>
    <w:rsid w:val="00326D1F"/>
    <w:rsid w:val="003302AB"/>
    <w:rsid w:val="00335D89"/>
    <w:rsid w:val="003446FF"/>
    <w:rsid w:val="00355FFB"/>
    <w:rsid w:val="00360E79"/>
    <w:rsid w:val="003612D1"/>
    <w:rsid w:val="00382D03"/>
    <w:rsid w:val="00390A37"/>
    <w:rsid w:val="003A5FA7"/>
    <w:rsid w:val="003B1CB6"/>
    <w:rsid w:val="003C01F8"/>
    <w:rsid w:val="003D2CA9"/>
    <w:rsid w:val="003E445B"/>
    <w:rsid w:val="003E7909"/>
    <w:rsid w:val="003F5953"/>
    <w:rsid w:val="00407FD0"/>
    <w:rsid w:val="00465F27"/>
    <w:rsid w:val="00475155"/>
    <w:rsid w:val="0048060B"/>
    <w:rsid w:val="004818ED"/>
    <w:rsid w:val="00494E1D"/>
    <w:rsid w:val="004A0BA2"/>
    <w:rsid w:val="004A3B0A"/>
    <w:rsid w:val="004B74F5"/>
    <w:rsid w:val="004F2D4D"/>
    <w:rsid w:val="005024D1"/>
    <w:rsid w:val="005170A1"/>
    <w:rsid w:val="005300C2"/>
    <w:rsid w:val="0053057E"/>
    <w:rsid w:val="005305E7"/>
    <w:rsid w:val="00543B75"/>
    <w:rsid w:val="00557CA6"/>
    <w:rsid w:val="0056481B"/>
    <w:rsid w:val="005660AA"/>
    <w:rsid w:val="005730A7"/>
    <w:rsid w:val="005949A9"/>
    <w:rsid w:val="00596A2E"/>
    <w:rsid w:val="0059724A"/>
    <w:rsid w:val="005A0AD9"/>
    <w:rsid w:val="005B0151"/>
    <w:rsid w:val="005B1C62"/>
    <w:rsid w:val="005B588D"/>
    <w:rsid w:val="005C33F4"/>
    <w:rsid w:val="005C4288"/>
    <w:rsid w:val="005C7930"/>
    <w:rsid w:val="00633054"/>
    <w:rsid w:val="00641DFC"/>
    <w:rsid w:val="006531CF"/>
    <w:rsid w:val="0066003F"/>
    <w:rsid w:val="006746CA"/>
    <w:rsid w:val="00680B27"/>
    <w:rsid w:val="006C5EC8"/>
    <w:rsid w:val="006D703A"/>
    <w:rsid w:val="0070510E"/>
    <w:rsid w:val="0071619C"/>
    <w:rsid w:val="00751DEE"/>
    <w:rsid w:val="00752A82"/>
    <w:rsid w:val="0075507C"/>
    <w:rsid w:val="007613D7"/>
    <w:rsid w:val="00781964"/>
    <w:rsid w:val="00784207"/>
    <w:rsid w:val="00786429"/>
    <w:rsid w:val="007951AC"/>
    <w:rsid w:val="007A37A9"/>
    <w:rsid w:val="007A3C7B"/>
    <w:rsid w:val="007A44C7"/>
    <w:rsid w:val="007A6D31"/>
    <w:rsid w:val="007C1F0D"/>
    <w:rsid w:val="007C24EA"/>
    <w:rsid w:val="007D4970"/>
    <w:rsid w:val="007F4F45"/>
    <w:rsid w:val="008033D6"/>
    <w:rsid w:val="008216B7"/>
    <w:rsid w:val="0082286E"/>
    <w:rsid w:val="008512F9"/>
    <w:rsid w:val="008765DC"/>
    <w:rsid w:val="0088307E"/>
    <w:rsid w:val="00896E91"/>
    <w:rsid w:val="0089707E"/>
    <w:rsid w:val="008A552F"/>
    <w:rsid w:val="008F18CC"/>
    <w:rsid w:val="009022B6"/>
    <w:rsid w:val="009112F1"/>
    <w:rsid w:val="00927BBE"/>
    <w:rsid w:val="00931CA2"/>
    <w:rsid w:val="00936B3B"/>
    <w:rsid w:val="00956FE9"/>
    <w:rsid w:val="00966801"/>
    <w:rsid w:val="00985F7C"/>
    <w:rsid w:val="009900B5"/>
    <w:rsid w:val="009A16D8"/>
    <w:rsid w:val="009A6438"/>
    <w:rsid w:val="009A7A7E"/>
    <w:rsid w:val="009B0923"/>
    <w:rsid w:val="009C53AA"/>
    <w:rsid w:val="009C629B"/>
    <w:rsid w:val="009D3CDB"/>
    <w:rsid w:val="009E5B68"/>
    <w:rsid w:val="00A0469D"/>
    <w:rsid w:val="00A11E3B"/>
    <w:rsid w:val="00A3404B"/>
    <w:rsid w:val="00A379A0"/>
    <w:rsid w:val="00A50AC2"/>
    <w:rsid w:val="00A57945"/>
    <w:rsid w:val="00A675D4"/>
    <w:rsid w:val="00A71F6B"/>
    <w:rsid w:val="00A74C8D"/>
    <w:rsid w:val="00AA24A0"/>
    <w:rsid w:val="00AA6ADD"/>
    <w:rsid w:val="00AB4F3A"/>
    <w:rsid w:val="00AE04AB"/>
    <w:rsid w:val="00AF7E82"/>
    <w:rsid w:val="00B0399F"/>
    <w:rsid w:val="00B10EFC"/>
    <w:rsid w:val="00B1282C"/>
    <w:rsid w:val="00B3176B"/>
    <w:rsid w:val="00B3535E"/>
    <w:rsid w:val="00B53EDD"/>
    <w:rsid w:val="00B551CA"/>
    <w:rsid w:val="00B62174"/>
    <w:rsid w:val="00B75D49"/>
    <w:rsid w:val="00BA7CF5"/>
    <w:rsid w:val="00BC46A8"/>
    <w:rsid w:val="00BC7953"/>
    <w:rsid w:val="00BE4F5D"/>
    <w:rsid w:val="00C03282"/>
    <w:rsid w:val="00C16BD9"/>
    <w:rsid w:val="00C173EA"/>
    <w:rsid w:val="00C3116B"/>
    <w:rsid w:val="00C4774A"/>
    <w:rsid w:val="00C505BB"/>
    <w:rsid w:val="00C61C29"/>
    <w:rsid w:val="00C65CF3"/>
    <w:rsid w:val="00C73CAE"/>
    <w:rsid w:val="00CA3FEC"/>
    <w:rsid w:val="00CB4B0F"/>
    <w:rsid w:val="00CC4CE5"/>
    <w:rsid w:val="00CC5795"/>
    <w:rsid w:val="00CD7BEF"/>
    <w:rsid w:val="00CE17D7"/>
    <w:rsid w:val="00CE61AA"/>
    <w:rsid w:val="00CE74D0"/>
    <w:rsid w:val="00CF7709"/>
    <w:rsid w:val="00D00648"/>
    <w:rsid w:val="00D0555F"/>
    <w:rsid w:val="00D0635A"/>
    <w:rsid w:val="00D2470A"/>
    <w:rsid w:val="00D333F8"/>
    <w:rsid w:val="00D463BF"/>
    <w:rsid w:val="00D529FF"/>
    <w:rsid w:val="00D64145"/>
    <w:rsid w:val="00D66930"/>
    <w:rsid w:val="00D76129"/>
    <w:rsid w:val="00D9659C"/>
    <w:rsid w:val="00D97F16"/>
    <w:rsid w:val="00DB33BC"/>
    <w:rsid w:val="00DB3503"/>
    <w:rsid w:val="00DC2797"/>
    <w:rsid w:val="00DC3D25"/>
    <w:rsid w:val="00DC6DF4"/>
    <w:rsid w:val="00DC72A0"/>
    <w:rsid w:val="00E03CFF"/>
    <w:rsid w:val="00E1481E"/>
    <w:rsid w:val="00E30C62"/>
    <w:rsid w:val="00E31F49"/>
    <w:rsid w:val="00E33BD3"/>
    <w:rsid w:val="00E3626F"/>
    <w:rsid w:val="00E42E9C"/>
    <w:rsid w:val="00E6301F"/>
    <w:rsid w:val="00E73331"/>
    <w:rsid w:val="00E81C11"/>
    <w:rsid w:val="00E81E44"/>
    <w:rsid w:val="00E82A14"/>
    <w:rsid w:val="00E91E39"/>
    <w:rsid w:val="00E948C7"/>
    <w:rsid w:val="00EA149D"/>
    <w:rsid w:val="00EB63FA"/>
    <w:rsid w:val="00EC4172"/>
    <w:rsid w:val="00EF02DF"/>
    <w:rsid w:val="00EF3E5A"/>
    <w:rsid w:val="00F0118A"/>
    <w:rsid w:val="00F01737"/>
    <w:rsid w:val="00F22A79"/>
    <w:rsid w:val="00F5319A"/>
    <w:rsid w:val="00F56B9A"/>
    <w:rsid w:val="00F64939"/>
    <w:rsid w:val="00F9080C"/>
    <w:rsid w:val="00F93BE8"/>
    <w:rsid w:val="00F94810"/>
    <w:rsid w:val="00FA0340"/>
    <w:rsid w:val="00FB05C5"/>
    <w:rsid w:val="06823557"/>
    <w:rsid w:val="144B6B75"/>
    <w:rsid w:val="18E452B1"/>
    <w:rsid w:val="18FE78CE"/>
    <w:rsid w:val="1B485B85"/>
    <w:rsid w:val="1EBE51A8"/>
    <w:rsid w:val="2CB9479A"/>
    <w:rsid w:val="2FCF1A28"/>
    <w:rsid w:val="3C973A2E"/>
    <w:rsid w:val="4DBF635F"/>
    <w:rsid w:val="52B25C2F"/>
    <w:rsid w:val="5BCA5EAB"/>
    <w:rsid w:val="6999616B"/>
    <w:rsid w:val="71D9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1686</Words>
  <Characters>1820</Characters>
  <Lines>14</Lines>
  <Paragraphs>4</Paragraphs>
  <TotalTime>17</TotalTime>
  <ScaleCrop>false</ScaleCrop>
  <LinksUpToDate>false</LinksUpToDate>
  <CharactersWithSpaces>1827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2019-10-31T00:38:00Z</dcterms:created>
  <dc:creator>User</dc:creator>
  <cp:lastModifiedBy>QU</cp:lastModifiedBy>
  <cp:lastPrinted>2022-11-08T01:39:00Z</cp:lastPrinted>
  <dcterms:modified xsi:type="dcterms:W3CDTF">2025-12-02T09:31:11Z</dcterms:modified>
  <cp:revision>282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5DEF0EE533E8492195ACAA03398380CE_13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